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315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</w:rPr>
        <w:t>广东医科大学附属医院</w:t>
      </w:r>
      <w:r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  <w:lang w:val="en-US" w:eastAsia="zh-CN"/>
        </w:rPr>
        <w:t>遂溪医院</w:t>
      </w:r>
    </w:p>
    <w:p w14:paraId="3859FA64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jc w:val="center"/>
        <w:textAlignment w:val="auto"/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</w:rPr>
        <w:t>医用耗材论证遴选报名须知</w:t>
      </w:r>
    </w:p>
    <w:p w14:paraId="54D1E950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333333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333333"/>
          <w:sz w:val="32"/>
          <w:szCs w:val="32"/>
          <w:shd w:val="clear" w:color="auto" w:fill="FFFFFF"/>
        </w:rPr>
        <w:t>一、报名厂商资格要求：</w:t>
      </w:r>
    </w:p>
    <w:p w14:paraId="215C85EB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1、在中华人民共和国境内合法注册的独立法人企业。</w:t>
      </w:r>
    </w:p>
    <w:p w14:paraId="68A0B9D0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2、参与遴选的产品（属医疗器械注册证管理范围）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yellow"/>
          <w:shd w:val="clear" w:color="auto" w:fill="FFFFFF"/>
        </w:rPr>
        <w:t>必须在政府采购平台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yellow"/>
          <w:shd w:val="clear" w:color="auto" w:fill="FFFFFF"/>
          <w:lang w:eastAsia="zh-CN"/>
        </w:rPr>
        <w:t>有备案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，并提供交易系统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药交耗材ID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（尚在办理过程中，须提供相关证明材料）。</w:t>
      </w:r>
    </w:p>
    <w:p w14:paraId="6F7EF219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3、经营状况：未处于被责令停业、财产被接管、冻结、破产状态, 在经营活动中没有违法记录。</w:t>
      </w:r>
    </w:p>
    <w:p w14:paraId="272ABC3F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333333"/>
          <w:sz w:val="32"/>
          <w:szCs w:val="32"/>
          <w:shd w:val="clear" w:color="auto" w:fill="FFFFFF"/>
        </w:rPr>
        <w:t>二、内容、格式如下：</w:t>
      </w:r>
    </w:p>
    <w:p w14:paraId="7CD979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新宋体" w:hAnsi="新宋体" w:eastAsia="新宋体"/>
          <w:b/>
          <w:sz w:val="28"/>
          <w:szCs w:val="28"/>
          <w:u w:val="double"/>
        </w:rPr>
      </w:pPr>
      <w:r>
        <w:rPr>
          <w:rFonts w:hint="eastAsia" w:ascii="宋体" w:hAnsi="宋体"/>
          <w:b/>
          <w:color w:val="FF0000"/>
          <w:sz w:val="28"/>
          <w:szCs w:val="28"/>
        </w:rPr>
        <w:t>电子版与纸质版资料必需一致。</w:t>
      </w:r>
    </w:p>
    <w:p w14:paraId="16386E9B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1、编制封面、目录、页码。封面要求标注：生产企业公司名称、配送企业名称、项目名称。</w:t>
      </w:r>
    </w:p>
    <w:p w14:paraId="28EB556A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2、耗材明细表（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yellow"/>
          <w:shd w:val="clear" w:color="auto" w:fill="FFFFFF"/>
        </w:rPr>
        <w:t>文件格式为微软Excel文档）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格式详见附件3,纸质版盖公章)。耗材明细表另发一份非扫描件。</w:t>
      </w:r>
    </w:p>
    <w:p w14:paraId="448ADA3A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FF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</w:rPr>
        <w:t>3、《公司报价确认函》不需电子文档，纸质版必须盖公章。纸质版请勿放置产品介绍书里。（详见附件1）,开会现场提交。</w:t>
      </w:r>
      <w:r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  <w:highlight w:val="yellow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报价按最小计量单位报价，检验试剂按检查项目结果单人份报价（此价格包含检测全过程所有试剂耗材及配套校准品、质控品、预激发液、激发液、清洗液、吸嘴、反应杯等配套物品），并提供单人份所需的试剂量，以供专家参考。）</w:t>
      </w:r>
    </w:p>
    <w:p w14:paraId="6C2C63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三证等材料</w:t>
      </w:r>
      <w:r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  <w:t>（电子版为彩色JPG或者PDF）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2C575029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生产厂家证件营业执照、生产许可证、产品注册证，经营或配送企业营业执照、经营许可证、授权书等资质材料，证件必须在有效期内。</w:t>
      </w:r>
    </w:p>
    <w:p w14:paraId="36658BC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5、参会代表的身份证复印件。</w:t>
      </w:r>
      <w:r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color w:val="4F6228" w:themeColor="accent3" w:themeShade="80"/>
          <w:sz w:val="32"/>
          <w:szCs w:val="32"/>
        </w:rPr>
        <w:t>格式详见附件2</w:t>
      </w:r>
      <w:r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  <w:t>，电子版为彩色JPG或者PDF）。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参会代表更换的，请重新发过电子版。</w:t>
      </w:r>
    </w:p>
    <w:p w14:paraId="0013CA5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4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6、用户名单,其中必须列出广东省的用户名单3家以上成交送货清单、发票（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原则上提供广东省三甲医院供货清单及发票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），中标价不能涂改。（近2年）</w:t>
      </w:r>
      <w:r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  <w:t>（电子版为彩色JPG或者PDF格式）。</w:t>
      </w:r>
    </w:p>
    <w:p w14:paraId="0B88150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、产品彩页（正本）。</w:t>
      </w:r>
    </w:p>
    <w:p w14:paraId="7C6A8658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、产品咨询会产品资料</w:t>
      </w: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</w:rPr>
        <w:t>6份，其中正本1份、副本5份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，副本可采用正本的复印件。每份产品咨询会产品资料需标明“正本”、“副本”，</w:t>
      </w:r>
      <w:r>
        <w:rPr>
          <w:rFonts w:hint="eastAsia" w:ascii="仿宋_GB2312" w:hAnsi="仿宋_GB2312" w:eastAsia="仿宋_GB2312" w:cs="仿宋_GB2312"/>
          <w:snapToGrid w:val="0"/>
          <w:color w:val="FF0000"/>
          <w:kern w:val="0"/>
          <w:sz w:val="32"/>
          <w:szCs w:val="32"/>
          <w:u w:val="thick" w:color="B2A1C7" w:themeColor="accent4" w:themeTint="99"/>
        </w:rPr>
        <w:t>其中正本要求</w:t>
      </w: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  <w:u w:val="thick" w:color="B2A1C7" w:themeColor="accent4" w:themeTint="99"/>
        </w:rPr>
        <w:t>盖公司章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。正、副本不符以</w:t>
      </w: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</w:rPr>
        <w:t>正本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为准。</w:t>
      </w:r>
    </w:p>
    <w:p w14:paraId="04F29A6E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、电子文档（可修改）资料可以没有报名公司的公章。</w:t>
      </w:r>
    </w:p>
    <w:p w14:paraId="08A4EEA3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、资料书电子版在截止日期前发送至我部邮箱。资料书电子文档名字为：XX公司+项目名称（耗材），邮箱：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987107952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 @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qq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.com。</w:t>
      </w:r>
    </w:p>
    <w:p w14:paraId="6F36608A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、开会当天请检查好要用的移动储存器等（U盘、移动硬盘）是否有文件，请勿浪费专家时间。</w:t>
      </w:r>
    </w:p>
    <w:p w14:paraId="10E24681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、汇报时间4—6分钟，汇报请突出重点。</w:t>
      </w:r>
    </w:p>
    <w:p w14:paraId="35D8B69B">
      <w:pPr>
        <w:tabs>
          <w:tab w:val="left" w:pos="567"/>
          <w:tab w:val="left" w:pos="709"/>
        </w:tabs>
        <w:wordWrap w:val="0"/>
        <w:spacing w:line="600" w:lineRule="exact"/>
        <w:jc w:val="right"/>
        <w:rPr>
          <w:rFonts w:hint="eastAsia" w:ascii="宋体" w:hAnsi="宋体" w:eastAsia="宋体"/>
          <w:b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napToGrid w:val="0"/>
          <w:kern w:val="0"/>
          <w:sz w:val="28"/>
          <w:szCs w:val="28"/>
        </w:rPr>
        <w:t>广东医科大学附属医院</w:t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>遂溪医院</w:t>
      </w:r>
    </w:p>
    <w:p w14:paraId="3F6FF275">
      <w:pPr>
        <w:tabs>
          <w:tab w:val="left" w:pos="567"/>
          <w:tab w:val="left" w:pos="709"/>
        </w:tabs>
        <w:wordWrap w:val="0"/>
        <w:spacing w:line="600" w:lineRule="exact"/>
        <w:jc w:val="center"/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/>
      </w: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ab/>
        <w:t>设备</w:t>
      </w:r>
      <w:bookmarkStart w:id="0" w:name="_GoBack"/>
      <w:bookmarkEnd w:id="0"/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>科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lucida Grand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27388"/>
    </w:sdtPr>
    <w:sdtContent>
      <w:p w14:paraId="06902071"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26BF5462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VhNzFjNmE1MDMxMGNhM2VkZGMzYzNkYTk0MTkyZGIifQ=="/>
  </w:docVars>
  <w:rsids>
    <w:rsidRoot w:val="00476479"/>
    <w:rsid w:val="00011048"/>
    <w:rsid w:val="00046C92"/>
    <w:rsid w:val="00052CB4"/>
    <w:rsid w:val="000577E8"/>
    <w:rsid w:val="00060EEE"/>
    <w:rsid w:val="0007491F"/>
    <w:rsid w:val="00081620"/>
    <w:rsid w:val="00086A18"/>
    <w:rsid w:val="00090EE1"/>
    <w:rsid w:val="000958BD"/>
    <w:rsid w:val="000A3D5B"/>
    <w:rsid w:val="000A3EFC"/>
    <w:rsid w:val="000C6C22"/>
    <w:rsid w:val="000C794E"/>
    <w:rsid w:val="0010312A"/>
    <w:rsid w:val="001164AF"/>
    <w:rsid w:val="00116923"/>
    <w:rsid w:val="001176AB"/>
    <w:rsid w:val="0013398A"/>
    <w:rsid w:val="00146DA5"/>
    <w:rsid w:val="00153380"/>
    <w:rsid w:val="0016021B"/>
    <w:rsid w:val="00164B2E"/>
    <w:rsid w:val="00185130"/>
    <w:rsid w:val="001907EE"/>
    <w:rsid w:val="001B3D35"/>
    <w:rsid w:val="001B4594"/>
    <w:rsid w:val="001C5408"/>
    <w:rsid w:val="001D23A0"/>
    <w:rsid w:val="001F02A1"/>
    <w:rsid w:val="0022171D"/>
    <w:rsid w:val="00225A57"/>
    <w:rsid w:val="00232C31"/>
    <w:rsid w:val="00242701"/>
    <w:rsid w:val="00256139"/>
    <w:rsid w:val="00260E77"/>
    <w:rsid w:val="0027195D"/>
    <w:rsid w:val="00277527"/>
    <w:rsid w:val="002924BA"/>
    <w:rsid w:val="002A46C5"/>
    <w:rsid w:val="002B1DAB"/>
    <w:rsid w:val="002C2213"/>
    <w:rsid w:val="002D3883"/>
    <w:rsid w:val="002E04F0"/>
    <w:rsid w:val="002E06FA"/>
    <w:rsid w:val="002F6D7F"/>
    <w:rsid w:val="00321754"/>
    <w:rsid w:val="003275DE"/>
    <w:rsid w:val="00340450"/>
    <w:rsid w:val="003459A9"/>
    <w:rsid w:val="003506F3"/>
    <w:rsid w:val="00362F0C"/>
    <w:rsid w:val="00376CAB"/>
    <w:rsid w:val="00393279"/>
    <w:rsid w:val="003A3945"/>
    <w:rsid w:val="003B4EA7"/>
    <w:rsid w:val="003C159A"/>
    <w:rsid w:val="00400E97"/>
    <w:rsid w:val="0041098F"/>
    <w:rsid w:val="004256DB"/>
    <w:rsid w:val="00430709"/>
    <w:rsid w:val="00444922"/>
    <w:rsid w:val="004513F6"/>
    <w:rsid w:val="004517FC"/>
    <w:rsid w:val="00460E3D"/>
    <w:rsid w:val="00476479"/>
    <w:rsid w:val="0048426A"/>
    <w:rsid w:val="004C06C9"/>
    <w:rsid w:val="004D59FC"/>
    <w:rsid w:val="004E1C27"/>
    <w:rsid w:val="004F24B4"/>
    <w:rsid w:val="005037CD"/>
    <w:rsid w:val="00511B2C"/>
    <w:rsid w:val="00514B4B"/>
    <w:rsid w:val="00516E5C"/>
    <w:rsid w:val="00523F30"/>
    <w:rsid w:val="005354DE"/>
    <w:rsid w:val="00556D3D"/>
    <w:rsid w:val="005613E5"/>
    <w:rsid w:val="005614FD"/>
    <w:rsid w:val="005730C9"/>
    <w:rsid w:val="00576CC5"/>
    <w:rsid w:val="005836DA"/>
    <w:rsid w:val="005A3CE2"/>
    <w:rsid w:val="005B5914"/>
    <w:rsid w:val="005C0B6A"/>
    <w:rsid w:val="005C0C0E"/>
    <w:rsid w:val="005E2536"/>
    <w:rsid w:val="005F2410"/>
    <w:rsid w:val="005F4750"/>
    <w:rsid w:val="00611438"/>
    <w:rsid w:val="00621A0B"/>
    <w:rsid w:val="006236B8"/>
    <w:rsid w:val="00641A00"/>
    <w:rsid w:val="00647DA3"/>
    <w:rsid w:val="006532AA"/>
    <w:rsid w:val="00657F79"/>
    <w:rsid w:val="00660E41"/>
    <w:rsid w:val="006B1536"/>
    <w:rsid w:val="006C76E0"/>
    <w:rsid w:val="006F3557"/>
    <w:rsid w:val="007045A6"/>
    <w:rsid w:val="007102FC"/>
    <w:rsid w:val="00722A89"/>
    <w:rsid w:val="007449A7"/>
    <w:rsid w:val="007470D4"/>
    <w:rsid w:val="0074738F"/>
    <w:rsid w:val="007672AB"/>
    <w:rsid w:val="00783C58"/>
    <w:rsid w:val="007E0F59"/>
    <w:rsid w:val="008311A6"/>
    <w:rsid w:val="00833395"/>
    <w:rsid w:val="0083631D"/>
    <w:rsid w:val="00844EF4"/>
    <w:rsid w:val="00862188"/>
    <w:rsid w:val="00863086"/>
    <w:rsid w:val="00870E07"/>
    <w:rsid w:val="00871D48"/>
    <w:rsid w:val="0087587A"/>
    <w:rsid w:val="00875882"/>
    <w:rsid w:val="008841B5"/>
    <w:rsid w:val="0088501B"/>
    <w:rsid w:val="008871D8"/>
    <w:rsid w:val="00894273"/>
    <w:rsid w:val="008B0D40"/>
    <w:rsid w:val="008B1B7A"/>
    <w:rsid w:val="008B69A6"/>
    <w:rsid w:val="008D455E"/>
    <w:rsid w:val="008F2F56"/>
    <w:rsid w:val="008F430A"/>
    <w:rsid w:val="00902BBE"/>
    <w:rsid w:val="00947013"/>
    <w:rsid w:val="00963D00"/>
    <w:rsid w:val="00970BE4"/>
    <w:rsid w:val="00982F9E"/>
    <w:rsid w:val="00990AD1"/>
    <w:rsid w:val="009975B9"/>
    <w:rsid w:val="009A6ED4"/>
    <w:rsid w:val="009B2956"/>
    <w:rsid w:val="009D196B"/>
    <w:rsid w:val="009D3658"/>
    <w:rsid w:val="009D5EC5"/>
    <w:rsid w:val="009E316F"/>
    <w:rsid w:val="009F037C"/>
    <w:rsid w:val="009F3AF6"/>
    <w:rsid w:val="00A0572F"/>
    <w:rsid w:val="00A06E24"/>
    <w:rsid w:val="00A2118A"/>
    <w:rsid w:val="00A219EA"/>
    <w:rsid w:val="00A42789"/>
    <w:rsid w:val="00A44CA4"/>
    <w:rsid w:val="00A56EB6"/>
    <w:rsid w:val="00A616C2"/>
    <w:rsid w:val="00A65C29"/>
    <w:rsid w:val="00A67C65"/>
    <w:rsid w:val="00A7313A"/>
    <w:rsid w:val="00A85B97"/>
    <w:rsid w:val="00A9141C"/>
    <w:rsid w:val="00AB6C5A"/>
    <w:rsid w:val="00AC120F"/>
    <w:rsid w:val="00AC3360"/>
    <w:rsid w:val="00AD2FCC"/>
    <w:rsid w:val="00AE7B7E"/>
    <w:rsid w:val="00B048F3"/>
    <w:rsid w:val="00B231F1"/>
    <w:rsid w:val="00B4466B"/>
    <w:rsid w:val="00B6192D"/>
    <w:rsid w:val="00B65958"/>
    <w:rsid w:val="00B82B4F"/>
    <w:rsid w:val="00BA4826"/>
    <w:rsid w:val="00BC3C08"/>
    <w:rsid w:val="00BD3A99"/>
    <w:rsid w:val="00BD42C3"/>
    <w:rsid w:val="00BE1042"/>
    <w:rsid w:val="00BE3756"/>
    <w:rsid w:val="00BF3235"/>
    <w:rsid w:val="00C11663"/>
    <w:rsid w:val="00C32415"/>
    <w:rsid w:val="00C42F68"/>
    <w:rsid w:val="00C43543"/>
    <w:rsid w:val="00C515E2"/>
    <w:rsid w:val="00C652DA"/>
    <w:rsid w:val="00CA453B"/>
    <w:rsid w:val="00CB10D5"/>
    <w:rsid w:val="00CC0274"/>
    <w:rsid w:val="00CC2701"/>
    <w:rsid w:val="00CD7437"/>
    <w:rsid w:val="00CE11B2"/>
    <w:rsid w:val="00CE451D"/>
    <w:rsid w:val="00CF389B"/>
    <w:rsid w:val="00D211C3"/>
    <w:rsid w:val="00D21311"/>
    <w:rsid w:val="00D22FF1"/>
    <w:rsid w:val="00D31209"/>
    <w:rsid w:val="00D65AC4"/>
    <w:rsid w:val="00D76444"/>
    <w:rsid w:val="00D95376"/>
    <w:rsid w:val="00DA49CF"/>
    <w:rsid w:val="00DC7820"/>
    <w:rsid w:val="00E06884"/>
    <w:rsid w:val="00E07CC6"/>
    <w:rsid w:val="00E14953"/>
    <w:rsid w:val="00E3257B"/>
    <w:rsid w:val="00E43124"/>
    <w:rsid w:val="00E535B0"/>
    <w:rsid w:val="00E73833"/>
    <w:rsid w:val="00E9657A"/>
    <w:rsid w:val="00EA1FAE"/>
    <w:rsid w:val="00EC7B0C"/>
    <w:rsid w:val="00ED6B95"/>
    <w:rsid w:val="00EF3D4A"/>
    <w:rsid w:val="00F05AC3"/>
    <w:rsid w:val="00F253F6"/>
    <w:rsid w:val="00F47FA2"/>
    <w:rsid w:val="00F62D4C"/>
    <w:rsid w:val="00F73119"/>
    <w:rsid w:val="00F800DF"/>
    <w:rsid w:val="00F81C50"/>
    <w:rsid w:val="00F86A63"/>
    <w:rsid w:val="00F952D3"/>
    <w:rsid w:val="00FA5594"/>
    <w:rsid w:val="00FA7AEB"/>
    <w:rsid w:val="00FD313F"/>
    <w:rsid w:val="00FF0772"/>
    <w:rsid w:val="00FF70E6"/>
    <w:rsid w:val="09EB3F77"/>
    <w:rsid w:val="18235029"/>
    <w:rsid w:val="1A420494"/>
    <w:rsid w:val="1EDA4BB8"/>
    <w:rsid w:val="1EEA7C87"/>
    <w:rsid w:val="21A56B3C"/>
    <w:rsid w:val="21F91C3E"/>
    <w:rsid w:val="298846E7"/>
    <w:rsid w:val="2D3753F0"/>
    <w:rsid w:val="309E0055"/>
    <w:rsid w:val="316305DB"/>
    <w:rsid w:val="33F371D7"/>
    <w:rsid w:val="3B6E0768"/>
    <w:rsid w:val="3F6C4216"/>
    <w:rsid w:val="40A01EC3"/>
    <w:rsid w:val="41450A94"/>
    <w:rsid w:val="48163E6E"/>
    <w:rsid w:val="48D85548"/>
    <w:rsid w:val="4AC20038"/>
    <w:rsid w:val="4D5A58D4"/>
    <w:rsid w:val="518D65C4"/>
    <w:rsid w:val="5DA472A1"/>
    <w:rsid w:val="6211689F"/>
    <w:rsid w:val="68760C20"/>
    <w:rsid w:val="69875A6F"/>
    <w:rsid w:val="78AA02D5"/>
    <w:rsid w:val="7D1E28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6"/>
    <w:unhideWhenUsed/>
    <w:qFormat/>
    <w:uiPriority w:val="0"/>
    <w:pPr>
      <w:ind w:firstLine="420"/>
    </w:pPr>
    <w:rPr>
      <w:rFonts w:ascii="Calibri" w:hAnsi="Calibri"/>
      <w:szCs w:val="22"/>
      <w:lang w:val="zh-CN"/>
    </w:rPr>
  </w:style>
  <w:style w:type="paragraph" w:styleId="3">
    <w:name w:val="Plain Text"/>
    <w:basedOn w:val="1"/>
    <w:link w:val="18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20"/>
    <w:qFormat/>
    <w:uiPriority w:val="0"/>
    <w:rPr>
      <w:rFonts w:ascii="楷体_GB2312" w:eastAsia="楷体_GB2312"/>
      <w:sz w:val="28"/>
      <w:szCs w:val="20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"/>
    <w:basedOn w:val="10"/>
    <w:link w:val="7"/>
    <w:semiHidden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4">
    <w:name w:val="批注框文本 Char"/>
    <w:basedOn w:val="10"/>
    <w:link w:val="5"/>
    <w:semiHidden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正文缩进 Char"/>
    <w:link w:val="2"/>
    <w:qFormat/>
    <w:uiPriority w:val="0"/>
    <w:rPr>
      <w:rFonts w:ascii="Calibri" w:hAnsi="Calibri"/>
      <w:kern w:val="2"/>
      <w:sz w:val="21"/>
      <w:szCs w:val="22"/>
      <w:lang w:val="zh-CN"/>
    </w:rPr>
  </w:style>
  <w:style w:type="paragraph" w:customStyle="1" w:styleId="17">
    <w:name w:val="1"/>
    <w:basedOn w:val="1"/>
    <w:next w:val="3"/>
    <w:qFormat/>
    <w:uiPriority w:val="0"/>
    <w:rPr>
      <w:rFonts w:ascii="宋体" w:hAnsi="Courier New"/>
      <w:szCs w:val="20"/>
    </w:rPr>
  </w:style>
  <w:style w:type="character" w:customStyle="1" w:styleId="18">
    <w:name w:val="纯文本 Char"/>
    <w:basedOn w:val="10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9">
    <w:name w:val="日期 Char"/>
    <w:link w:val="4"/>
    <w:qFormat/>
    <w:uiPriority w:val="0"/>
    <w:rPr>
      <w:rFonts w:ascii="楷体_GB2312" w:eastAsia="楷体_GB2312"/>
      <w:kern w:val="2"/>
      <w:sz w:val="28"/>
    </w:rPr>
  </w:style>
  <w:style w:type="character" w:customStyle="1" w:styleId="20">
    <w:name w:val="日期 Char1"/>
    <w:basedOn w:val="10"/>
    <w:link w:val="4"/>
    <w:semiHidden/>
    <w:qFormat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3</Pages>
  <Words>921</Words>
  <Characters>957</Characters>
  <Lines>6</Lines>
  <Paragraphs>1</Paragraphs>
  <TotalTime>6</TotalTime>
  <ScaleCrop>false</ScaleCrop>
  <LinksUpToDate>false</LinksUpToDate>
  <CharactersWithSpaces>959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2016-08-02T01:19:00Z</dcterms:created>
  <dc:creator>Microsoft</dc:creator>
  <cp:lastModifiedBy>Alls</cp:lastModifiedBy>
  <dcterms:modified xsi:type="dcterms:W3CDTF">2025-04-24T03:11:44Z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3F095FA314B643FE8EB69279D8856555</vt:lpwstr>
  </property>
  <property fmtid="{D5CDD505-2E9C-101B-9397-08002B2CF9AE}" pid="4" name="KSOTemplateDocerSaveRecord">
    <vt:lpwstr>eyJoZGlkIjoiNmU5NjBkY2Y5ZmI0MTU4MWYwZTg5MDZlOTA1Y2NkYjgiLCJ1c2VySWQiOiIzMDA4MzA3OTgifQ==</vt:lpwstr>
  </property>
</Properties>
</file>